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7"/>
        <w:gridCol w:w="4394"/>
      </w:tblGrid>
      <w:tr w:rsidR="002740BD" w:rsidTr="003F4064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740BD" w:rsidRPr="002740BD" w:rsidRDefault="002740BD" w:rsidP="003F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2740BD">
              <w:rPr>
                <w:rFonts w:ascii="Times New Roman" w:hAnsi="Times New Roman" w:cs="Times New Roman"/>
                <w:b/>
                <w:sz w:val="24"/>
              </w:rPr>
              <w:t>Республика Татарстан</w:t>
            </w:r>
          </w:p>
          <w:p w:rsidR="002740BD" w:rsidRPr="002740BD" w:rsidRDefault="002740BD" w:rsidP="003F4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0BD">
              <w:rPr>
                <w:rFonts w:ascii="Times New Roman" w:hAnsi="Times New Roman" w:cs="Times New Roman"/>
                <w:sz w:val="24"/>
              </w:rPr>
              <w:t xml:space="preserve">ГЛАВА </w:t>
            </w:r>
          </w:p>
          <w:p w:rsidR="002740BD" w:rsidRPr="002740BD" w:rsidRDefault="002740BD" w:rsidP="003F4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0BD">
              <w:rPr>
                <w:rFonts w:ascii="Times New Roman" w:hAnsi="Times New Roman" w:cs="Times New Roman"/>
                <w:sz w:val="24"/>
              </w:rPr>
              <w:t xml:space="preserve">АЛЕКСЕЕВСКОГО </w:t>
            </w:r>
          </w:p>
          <w:p w:rsidR="002740BD" w:rsidRPr="002740BD" w:rsidRDefault="002740BD" w:rsidP="003F4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0BD"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</w:p>
          <w:p w:rsidR="002740BD" w:rsidRPr="002740BD" w:rsidRDefault="002740BD" w:rsidP="003F4064">
            <w:pPr>
              <w:pStyle w:val="a4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40BD" w:rsidRPr="002740BD" w:rsidRDefault="002740BD" w:rsidP="003F4064">
            <w:pPr>
              <w:jc w:val="center"/>
              <w:rPr>
                <w:rFonts w:ascii="Times New Roman" w:hAnsi="Times New Roman" w:cs="Times New Roman"/>
              </w:rPr>
            </w:pPr>
          </w:p>
          <w:p w:rsidR="002740BD" w:rsidRPr="002740BD" w:rsidRDefault="002740BD" w:rsidP="003F4064">
            <w:pPr>
              <w:jc w:val="center"/>
              <w:rPr>
                <w:rFonts w:ascii="Times New Roman" w:hAnsi="Times New Roman" w:cs="Times New Roman"/>
              </w:rPr>
            </w:pPr>
            <w:r w:rsidRPr="002740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0ED263" wp14:editId="64AA03D8">
                  <wp:extent cx="647700" cy="800100"/>
                  <wp:effectExtent l="19050" t="0" r="0" b="0"/>
                  <wp:docPr id="1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740BD" w:rsidRPr="002740BD" w:rsidRDefault="002740BD" w:rsidP="003F40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740BD" w:rsidRPr="002740BD" w:rsidRDefault="002740BD" w:rsidP="003F40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40BD">
              <w:rPr>
                <w:rFonts w:ascii="Times New Roman" w:hAnsi="Times New Roman" w:cs="Times New Roman"/>
                <w:b/>
                <w:sz w:val="24"/>
              </w:rPr>
              <w:t xml:space="preserve">Татарстан </w:t>
            </w:r>
            <w:proofErr w:type="spellStart"/>
            <w:r w:rsidRPr="002740BD">
              <w:rPr>
                <w:rFonts w:ascii="Times New Roman" w:hAnsi="Times New Roman" w:cs="Times New Roman"/>
                <w:b/>
                <w:sz w:val="24"/>
              </w:rPr>
              <w:t>Республикасы</w:t>
            </w:r>
            <w:proofErr w:type="spellEnd"/>
          </w:p>
          <w:p w:rsidR="002740BD" w:rsidRPr="002740BD" w:rsidRDefault="002740BD" w:rsidP="003F4064">
            <w:pPr>
              <w:pStyle w:val="1"/>
              <w:rPr>
                <w:rFonts w:ascii="Times New Roman" w:hAnsi="Times New Roman"/>
              </w:rPr>
            </w:pPr>
            <w:r w:rsidRPr="002740BD">
              <w:rPr>
                <w:rFonts w:ascii="Times New Roman" w:hAnsi="Times New Roman"/>
              </w:rPr>
              <w:t xml:space="preserve">АЛЕКСЕЕВСК </w:t>
            </w:r>
          </w:p>
          <w:p w:rsidR="002740BD" w:rsidRPr="002740BD" w:rsidRDefault="002740BD" w:rsidP="003F4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0BD">
              <w:rPr>
                <w:rFonts w:ascii="Times New Roman" w:hAnsi="Times New Roman" w:cs="Times New Roman"/>
                <w:sz w:val="24"/>
              </w:rPr>
              <w:t>МУНИЦИПАЛЬ РАЙОНЫ</w:t>
            </w:r>
          </w:p>
          <w:p w:rsidR="002740BD" w:rsidRPr="002740BD" w:rsidRDefault="002740BD" w:rsidP="003F4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0BD">
              <w:rPr>
                <w:rFonts w:ascii="Times New Roman" w:hAnsi="Times New Roman" w:cs="Times New Roman"/>
                <w:sz w:val="24"/>
              </w:rPr>
              <w:t>БАШЛЫГЫ</w:t>
            </w:r>
          </w:p>
          <w:p w:rsidR="002740BD" w:rsidRPr="002740BD" w:rsidRDefault="002740BD" w:rsidP="003F4064">
            <w:pPr>
              <w:pStyle w:val="1"/>
              <w:rPr>
                <w:rFonts w:ascii="Times New Roman" w:hAnsi="Times New Roman"/>
              </w:rPr>
            </w:pPr>
          </w:p>
        </w:tc>
      </w:tr>
      <w:tr w:rsidR="002740BD" w:rsidTr="003F4064">
        <w:trPr>
          <w:cantSplit/>
        </w:trPr>
        <w:tc>
          <w:tcPr>
            <w:tcW w:w="44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40BD" w:rsidRPr="002740BD" w:rsidRDefault="002740BD" w:rsidP="003F40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740BD" w:rsidRPr="002740BD" w:rsidRDefault="002740BD" w:rsidP="003F4064">
            <w:pPr>
              <w:pStyle w:val="2"/>
              <w:rPr>
                <w:sz w:val="24"/>
              </w:rPr>
            </w:pPr>
            <w:r w:rsidRPr="002740BD">
              <w:rPr>
                <w:sz w:val="24"/>
              </w:rPr>
              <w:t>Постановление</w:t>
            </w:r>
          </w:p>
          <w:p w:rsidR="002740BD" w:rsidRPr="002740BD" w:rsidRDefault="002740BD" w:rsidP="003F4064">
            <w:pPr>
              <w:rPr>
                <w:rFonts w:ascii="Times New Roman" w:hAnsi="Times New Roman" w:cs="Times New Roman"/>
              </w:rPr>
            </w:pPr>
          </w:p>
          <w:p w:rsidR="002740BD" w:rsidRPr="002740BD" w:rsidRDefault="002740BD" w:rsidP="002740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40BD">
              <w:rPr>
                <w:rFonts w:ascii="Times New Roman" w:hAnsi="Times New Roman" w:cs="Times New Roman"/>
                <w:sz w:val="24"/>
              </w:rPr>
              <w:t>«____ »__________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740BD">
                <w:rPr>
                  <w:rFonts w:ascii="Times New Roman" w:hAnsi="Times New Roman" w:cs="Times New Roman"/>
                  <w:sz w:val="24"/>
                </w:rPr>
                <w:t>2014 г</w:t>
              </w:r>
            </w:smartTag>
            <w:r w:rsidRPr="002740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40BD" w:rsidRPr="002740BD" w:rsidRDefault="002740BD" w:rsidP="003F40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0B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2740BD" w:rsidRPr="002740BD" w:rsidRDefault="002740BD" w:rsidP="003F4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740BD" w:rsidRPr="002740BD" w:rsidRDefault="002740BD" w:rsidP="003F406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740BD" w:rsidRPr="002740BD" w:rsidRDefault="002740BD" w:rsidP="003F4064">
            <w:pPr>
              <w:pStyle w:val="2"/>
              <w:rPr>
                <w:sz w:val="24"/>
              </w:rPr>
            </w:pPr>
            <w:proofErr w:type="spellStart"/>
            <w:r w:rsidRPr="002740BD">
              <w:rPr>
                <w:sz w:val="24"/>
              </w:rPr>
              <w:t>Карар</w:t>
            </w:r>
            <w:proofErr w:type="spellEnd"/>
          </w:p>
          <w:p w:rsidR="002740BD" w:rsidRPr="002740BD" w:rsidRDefault="002740BD" w:rsidP="003F4064">
            <w:pPr>
              <w:rPr>
                <w:rFonts w:ascii="Times New Roman" w:hAnsi="Times New Roman" w:cs="Times New Roman"/>
              </w:rPr>
            </w:pPr>
          </w:p>
          <w:p w:rsidR="002740BD" w:rsidRPr="002740BD" w:rsidRDefault="002740BD" w:rsidP="002740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0BD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</w:tr>
    </w:tbl>
    <w:p w:rsidR="002740BD" w:rsidRDefault="002740BD" w:rsidP="002740BD">
      <w:pPr>
        <w:pStyle w:val="Default"/>
      </w:pPr>
    </w:p>
    <w:p w:rsidR="00B15CD5" w:rsidRPr="00FB7F00" w:rsidRDefault="00FB7F00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F00">
        <w:rPr>
          <w:rFonts w:ascii="Times New Roman" w:hAnsi="Times New Roman" w:cs="Times New Roman"/>
          <w:b/>
          <w:sz w:val="28"/>
          <w:szCs w:val="28"/>
        </w:rPr>
        <w:t xml:space="preserve">Об инвестиционной декларации </w:t>
      </w:r>
    </w:p>
    <w:p w:rsidR="00FB7F00" w:rsidRPr="00FB7F00" w:rsidRDefault="00FB7F00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F00">
        <w:rPr>
          <w:rFonts w:ascii="Times New Roman" w:hAnsi="Times New Roman" w:cs="Times New Roman"/>
          <w:b/>
          <w:sz w:val="28"/>
          <w:szCs w:val="28"/>
        </w:rPr>
        <w:t>Алексеевского муниципального</w:t>
      </w:r>
    </w:p>
    <w:p w:rsidR="00FB7F00" w:rsidRDefault="00FB7F00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B7F00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FB7F00" w:rsidRDefault="00FB7F00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75B" w:rsidRDefault="0014075B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75B" w:rsidRDefault="0014075B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F00" w:rsidRDefault="00FB7F00" w:rsidP="00FB7F0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F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создания условий для внедрения в Алексеевском муниципальном районе Стандарта деятельности органов исполнительной власти по обеспечению благоприятного инвестиционного климата </w:t>
      </w:r>
      <w:r w:rsidRPr="00FB7F0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7F00" w:rsidRDefault="00FB7F00" w:rsidP="00FB7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00" w:rsidRDefault="00FB7F00" w:rsidP="00FB7F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Инвестиционную декларацию Алексеевского муниципального района Республики Татарстан.</w:t>
      </w:r>
    </w:p>
    <w:p w:rsidR="00FB7F00" w:rsidRDefault="00FB7F00" w:rsidP="00FB7F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положений Инвестиционной декларации Алексеевского муниципального района возложить на Исполнительный комитет Алексеевского муниципального района.</w:t>
      </w:r>
    </w:p>
    <w:p w:rsidR="00FB7F00" w:rsidRDefault="00FB7F00" w:rsidP="00FB7F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4075B" w:rsidRDefault="0014075B" w:rsidP="001407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5B" w:rsidRDefault="0014075B" w:rsidP="001407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5B" w:rsidRDefault="0014075B" w:rsidP="001407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5B" w:rsidRDefault="0014075B" w:rsidP="001407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5B" w:rsidRDefault="0014075B" w:rsidP="001407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5B" w:rsidRDefault="0014075B" w:rsidP="001407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5B" w:rsidRDefault="0014075B" w:rsidP="001407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5B" w:rsidRPr="0014075B" w:rsidRDefault="0014075B" w:rsidP="001407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75B">
        <w:rPr>
          <w:rFonts w:ascii="Times New Roman" w:hAnsi="Times New Roman" w:cs="Times New Roman"/>
          <w:b/>
          <w:sz w:val="28"/>
          <w:szCs w:val="28"/>
        </w:rPr>
        <w:t xml:space="preserve">Глава Алексеевского </w:t>
      </w:r>
    </w:p>
    <w:p w:rsidR="0014075B" w:rsidRPr="0014075B" w:rsidRDefault="0014075B" w:rsidP="001407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75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В.К. Козонков</w:t>
      </w:r>
    </w:p>
    <w:p w:rsidR="00FB7F00" w:rsidRDefault="00FB7F00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49E" w:rsidRDefault="00B5549E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49E" w:rsidRDefault="00B5549E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49E" w:rsidRDefault="00B5549E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49E" w:rsidRDefault="00B5549E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49E" w:rsidRDefault="00B5549E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49E" w:rsidRDefault="00B5549E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49E" w:rsidRDefault="00B5549E" w:rsidP="00B554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Инвестиционная декларация Алексеевского муниципального района</w:t>
      </w:r>
    </w:p>
    <w:p w:rsidR="00B5549E" w:rsidRDefault="00B5549E" w:rsidP="00FB7F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49E" w:rsidRPr="00B5549E" w:rsidRDefault="00B5549E" w:rsidP="00B5549E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549E">
        <w:rPr>
          <w:rFonts w:ascii="Times New Roman" w:hAnsi="Times New Roman" w:cs="Times New Roman"/>
          <w:sz w:val="28"/>
          <w:szCs w:val="28"/>
        </w:rPr>
        <w:t>Настоящая Инвестиционная декларация Алексеевского муниципального района разработана в целях создания в районе благоприятного инвестиционного климата.</w:t>
      </w:r>
    </w:p>
    <w:p w:rsidR="00B5549E" w:rsidRDefault="00B5549E" w:rsidP="00A1409D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отношений, связанных с инвестиционной деятельностью, осуществляемой в форме инвестиций в основной капитал</w:t>
      </w:r>
      <w:r w:rsidR="00A1409D">
        <w:rPr>
          <w:rFonts w:ascii="Times New Roman" w:hAnsi="Times New Roman" w:cs="Times New Roman"/>
          <w:sz w:val="28"/>
          <w:szCs w:val="28"/>
        </w:rPr>
        <w:t>, на территории Алексеевского муниципального района осуществляется Конституцией российской федерации, Конституцией Республики Татарстан, федеральными законами, законами Республики Татарстан, иными нормативными правовыми актами Российской Федерации и Республики Татарстан.</w:t>
      </w:r>
    </w:p>
    <w:p w:rsidR="00A1409D" w:rsidRDefault="00A1409D" w:rsidP="00A1409D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органов муниципальной власти Алексеевского муниципального района по обеспечению благоприятного инвестиционного климата в Алексеевском муниципальном районе строится на основе следующих принципов:</w:t>
      </w:r>
    </w:p>
    <w:p w:rsidR="00A1409D" w:rsidRDefault="006F653D" w:rsidP="00A1409D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409D">
        <w:rPr>
          <w:rFonts w:ascii="Times New Roman" w:hAnsi="Times New Roman" w:cs="Times New Roman"/>
          <w:sz w:val="28"/>
          <w:szCs w:val="28"/>
        </w:rPr>
        <w:t xml:space="preserve">авенство – </w:t>
      </w:r>
      <w:proofErr w:type="spellStart"/>
      <w:r w:rsidR="00A1409D">
        <w:rPr>
          <w:rFonts w:ascii="Times New Roman" w:hAnsi="Times New Roman" w:cs="Times New Roman"/>
          <w:sz w:val="28"/>
          <w:szCs w:val="28"/>
        </w:rPr>
        <w:t>недискриминирующий</w:t>
      </w:r>
      <w:proofErr w:type="spellEnd"/>
      <w:r w:rsidR="00A1409D">
        <w:rPr>
          <w:rFonts w:ascii="Times New Roman" w:hAnsi="Times New Roman" w:cs="Times New Roman"/>
          <w:sz w:val="28"/>
          <w:szCs w:val="28"/>
        </w:rPr>
        <w:t xml:space="preserve">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6F653D" w:rsidRDefault="006F653D" w:rsidP="00A1409D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вовлеченность – участие субъектов предпринимательской и инвестиционной деятельности в процессе подготовки затрагивающих их интересы решений, принимаемых органами муниципальной власти Алексеевского муниципального района, в также в оценке реализации этих решений;</w:t>
      </w:r>
      <w:proofErr w:type="gramEnd"/>
    </w:p>
    <w:p w:rsidR="006F653D" w:rsidRDefault="00CE59F5" w:rsidP="00A1409D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 - общедоступность документированной информации органов муниципальной власти Алексеевского муниципального района (за исключением информации ограниченного доступа);</w:t>
      </w:r>
    </w:p>
    <w:p w:rsidR="00CE59F5" w:rsidRDefault="00CE59F5" w:rsidP="00A1409D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эффективная практика </w:t>
      </w:r>
      <w:r w:rsidR="001833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34D">
        <w:rPr>
          <w:rFonts w:ascii="Times New Roman" w:hAnsi="Times New Roman" w:cs="Times New Roman"/>
          <w:sz w:val="28"/>
          <w:szCs w:val="28"/>
        </w:rPr>
        <w:t>на лучшую с точки зрения интересов субъектов предпринимательской и инвестиционной деятельности практику взаимодействия органов муниципальной власти Алексеевского муниципального района с субъектами предпринимательской и инвестиционной деятельности.</w:t>
      </w:r>
      <w:proofErr w:type="gramEnd"/>
    </w:p>
    <w:p w:rsidR="0018334D" w:rsidRDefault="0018334D" w:rsidP="0031134C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Алексеевский муниципальный район гарантирует в соответствии с законодательством Российской Федерации </w:t>
      </w:r>
      <w:r w:rsidR="0031134C">
        <w:rPr>
          <w:rFonts w:ascii="Times New Roman" w:hAnsi="Times New Roman" w:cs="Times New Roman"/>
          <w:sz w:val="28"/>
          <w:szCs w:val="28"/>
        </w:rPr>
        <w:t>защиту инвестиций, а также прав и интересов субъектов инвестиционной деятельности.</w:t>
      </w:r>
    </w:p>
    <w:p w:rsidR="0031134C" w:rsidRDefault="0031134C" w:rsidP="0031134C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в Алексеевском муниципальном районе не подлежат национализации и не могут быть подвергнуты реквизиции или конфискации, кроме как в случае и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31134C" w:rsidRDefault="0031134C" w:rsidP="0031134C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законами Республики Татарстан от 19 июля 1994 года № 2180-XII «Об иностранных инвестициях в Республике Татарстан» и от 25 ноября 1998 года № 1872 «Об инвестиционной деятельности в Республике Татарстан» субъектам инвестиционной деятельности предоставляются следующие гарантии:</w:t>
      </w:r>
    </w:p>
    <w:p w:rsidR="0031134C" w:rsidRDefault="0031134C" w:rsidP="0031134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прав участников инвестиционного процесса при осуществлении инвестиционной деятельности;</w:t>
      </w:r>
    </w:p>
    <w:p w:rsidR="0031134C" w:rsidRDefault="0031134C" w:rsidP="0031134C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гласность в обсуждении инвестиционных проектов;</w:t>
      </w:r>
    </w:p>
    <w:p w:rsidR="0031134C" w:rsidRDefault="0031134C" w:rsidP="0031134C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обжаловать в суде решения и действия (бездействия) органов местного самоуправления в Республике Татарстан и их должностных лиц;</w:t>
      </w:r>
    </w:p>
    <w:p w:rsidR="0031134C" w:rsidRDefault="00532740" w:rsidP="0031134C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капитальных вложений;</w:t>
      </w:r>
    </w:p>
    <w:p w:rsidR="00532740" w:rsidRDefault="00532740" w:rsidP="0053274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на срок реализации инвестиционных проектов налоговых льгот по </w:t>
      </w:r>
      <w:r w:rsidRPr="00AE7CEF">
        <w:rPr>
          <w:rFonts w:ascii="Times New Roman" w:hAnsi="Times New Roman" w:cs="Times New Roman"/>
          <w:sz w:val="28"/>
          <w:szCs w:val="28"/>
        </w:rPr>
        <w:t>уплате местных</w:t>
      </w:r>
      <w:r>
        <w:rPr>
          <w:rFonts w:ascii="Times New Roman" w:hAnsi="Times New Roman" w:cs="Times New Roman"/>
          <w:sz w:val="28"/>
          <w:szCs w:val="28"/>
        </w:rPr>
        <w:t xml:space="preserve"> налогов;</w:t>
      </w:r>
    </w:p>
    <w:p w:rsidR="0018334D" w:rsidRDefault="00532740" w:rsidP="005327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от неблагоприятного изменения законодательства Республики Татарстан;</w:t>
      </w:r>
    </w:p>
    <w:p w:rsidR="00532740" w:rsidRDefault="00532740" w:rsidP="005327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права иностранного инвестора на приобретение права собственности;</w:t>
      </w:r>
    </w:p>
    <w:p w:rsidR="00CD27D0" w:rsidRDefault="00CD27D0" w:rsidP="005327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права иностранного инвестора на приобретение долей участия, паев, акций и иных ценных бумаг;</w:t>
      </w:r>
    </w:p>
    <w:p w:rsidR="00CD27D0" w:rsidRDefault="00CD27D0" w:rsidP="005327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участия иностранного инвестора в приватизации;</w:t>
      </w:r>
    </w:p>
    <w:p w:rsidR="00CD27D0" w:rsidRDefault="00CD27D0" w:rsidP="005327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предоставления иностранному инвестору права на земельные участки, другие природные ресурсы, здания, сооружения и иное недвижимое имущество.</w:t>
      </w:r>
    </w:p>
    <w:p w:rsidR="00CD27D0" w:rsidRDefault="00CD27D0" w:rsidP="00CD27D0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(контрактов), выбор партнеров, определение обязательств, не противоречащих законодательству, является правом субъектов инвестиционной деятельности. В осуществление договорных органов и должностных лиц, выходящее за пределы их компетенции.</w:t>
      </w:r>
    </w:p>
    <w:p w:rsidR="00CD27D0" w:rsidRDefault="009A5767" w:rsidP="00CD27D0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Алексеевском муниципальном районе обеспечивается реализация прав субъектов инвестиционной деятельности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CD27D0" w:rsidRPr="00192E2C" w:rsidRDefault="009A5767" w:rsidP="00532740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>В Алексеевском муниципальном районе оказывается содействие в реализации инвестиционных проектов, в том числе за счет сокращения и упрощения процедур, связанных с выдачей разрешительной документации.</w:t>
      </w:r>
    </w:p>
    <w:p w:rsidR="00192E2C" w:rsidRPr="00192E2C" w:rsidRDefault="00192E2C" w:rsidP="00192E2C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2E2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в Республике Татарстан, взаимодействующий с субъектами инвестиционной деятельности, в установленном порядке рассматривают их предложения, направленные на устранение административных барьеров, препятствующих реализации инвестиционных проектов на территории Алексеевского муниципального района.</w:t>
      </w:r>
    </w:p>
    <w:p w:rsidR="00192E2C" w:rsidRDefault="00192E2C" w:rsidP="00192E2C">
      <w:pPr>
        <w:pStyle w:val="a3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поддержки по организации деятельности инвесторов на территории Алексеевского муниципального района, в том числе:</w:t>
      </w:r>
    </w:p>
    <w:p w:rsidR="00192E2C" w:rsidRDefault="00192E2C" w:rsidP="00192E2C">
      <w:pPr>
        <w:pStyle w:val="a3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о структуре и емкости районного рынка, концентрации трудовых, производственных и инфраструктурных ресурсов, необходимых для реализации инвестиционного проекта;</w:t>
      </w:r>
    </w:p>
    <w:p w:rsidR="00192E2C" w:rsidRPr="00192E2C" w:rsidRDefault="00192E2C" w:rsidP="00192E2C">
      <w:pPr>
        <w:pStyle w:val="a3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в реализации проектов по инфраструктурной и кадровой политике в пределах территорий, на которых реализуется инвестиционной проект (инвестиционная площадка).</w:t>
      </w:r>
    </w:p>
    <w:p w:rsidR="00A1409D" w:rsidRDefault="00A1409D" w:rsidP="00A1409D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A1409D" w:rsidRPr="00B5549E" w:rsidRDefault="00A1409D" w:rsidP="00A1409D">
      <w:pPr>
        <w:pStyle w:val="a3"/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sectPr w:rsidR="00A1409D" w:rsidRPr="00B5549E" w:rsidSect="00FB7F0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2B0"/>
    <w:multiLevelType w:val="hybridMultilevel"/>
    <w:tmpl w:val="1DE4F42E"/>
    <w:lvl w:ilvl="0" w:tplc="54C69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414A0"/>
    <w:multiLevelType w:val="hybridMultilevel"/>
    <w:tmpl w:val="0C14E0CA"/>
    <w:lvl w:ilvl="0" w:tplc="5574BE5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00"/>
    <w:rsid w:val="00007841"/>
    <w:rsid w:val="0014075B"/>
    <w:rsid w:val="0018334D"/>
    <w:rsid w:val="00192E2C"/>
    <w:rsid w:val="002740BD"/>
    <w:rsid w:val="0031134C"/>
    <w:rsid w:val="00341640"/>
    <w:rsid w:val="004003C2"/>
    <w:rsid w:val="00532740"/>
    <w:rsid w:val="006709DC"/>
    <w:rsid w:val="006F653D"/>
    <w:rsid w:val="007E4778"/>
    <w:rsid w:val="00905E34"/>
    <w:rsid w:val="0097524E"/>
    <w:rsid w:val="009A5767"/>
    <w:rsid w:val="00A1409D"/>
    <w:rsid w:val="00AE7CEF"/>
    <w:rsid w:val="00B5549E"/>
    <w:rsid w:val="00B91B33"/>
    <w:rsid w:val="00BD0E2C"/>
    <w:rsid w:val="00BF76A7"/>
    <w:rsid w:val="00C52065"/>
    <w:rsid w:val="00CD27D0"/>
    <w:rsid w:val="00CE59F5"/>
    <w:rsid w:val="00D63FD6"/>
    <w:rsid w:val="00E34FA0"/>
    <w:rsid w:val="00FB7F00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77"/>
  </w:style>
  <w:style w:type="paragraph" w:styleId="1">
    <w:name w:val="heading 1"/>
    <w:basedOn w:val="a"/>
    <w:next w:val="a"/>
    <w:link w:val="10"/>
    <w:qFormat/>
    <w:rsid w:val="002740BD"/>
    <w:pPr>
      <w:keepNext/>
      <w:spacing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40BD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40BD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0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rsid w:val="002740BD"/>
    <w:pPr>
      <w:spacing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4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740B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4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9A8B-7FB9-494A-A6A6-F2506AE1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</cp:revision>
  <dcterms:created xsi:type="dcterms:W3CDTF">2014-02-24T06:16:00Z</dcterms:created>
  <dcterms:modified xsi:type="dcterms:W3CDTF">2014-04-24T09:56:00Z</dcterms:modified>
</cp:coreProperties>
</file>